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4425.0" w:type="dxa"/>
        <w:jc w:val="left"/>
        <w:tblInd w:w="-115.0" w:type="dxa"/>
        <w:tblLayout w:type="fixed"/>
        <w:tblLook w:val="0400"/>
      </w:tblPr>
      <w:tblGrid>
        <w:gridCol w:w="4785"/>
        <w:gridCol w:w="9640"/>
        <w:tblGridChange w:id="0">
          <w:tblGrid>
            <w:gridCol w:w="4785"/>
            <w:gridCol w:w="9640"/>
          </w:tblGrid>
        </w:tblGridChange>
      </w:tblGrid>
      <w:tr>
        <w:trPr>
          <w:cantSplit w:val="0"/>
          <w:trHeight w:val="235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“ПОГОДЖЕНО”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Рішення сесії Сквирської міської ради</w:t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 __________2022р.№ ____________</w:t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Міський голова</w:t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 Валентина ЛЕВІЦЬКА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“____”____________2022 р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                                                                                        “ЗАТВЕРДЖУЮ”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                                                                                        Директор архіву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                                                                         ______________ Олександр МАНДРИГА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</w: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                                                                        “___”___________2022 р </w:t>
            </w:r>
          </w:p>
        </w:tc>
      </w:tr>
    </w:tbl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Штатний розпис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Комунальної установи Сквирської міської ради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“Трудовий архів Сквирської міської територіальної громади ”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вводиться в дію з 1  січня  2023 р.</w:t>
      </w:r>
    </w:p>
    <w:tbl>
      <w:tblPr>
        <w:tblStyle w:val="Table2"/>
        <w:tblW w:w="13936.999999999998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17"/>
        <w:gridCol w:w="1946"/>
        <w:gridCol w:w="1241"/>
        <w:gridCol w:w="1134"/>
        <w:gridCol w:w="1134"/>
        <w:gridCol w:w="1470"/>
        <w:gridCol w:w="1245"/>
        <w:gridCol w:w="1020"/>
        <w:gridCol w:w="1170"/>
        <w:gridCol w:w="990"/>
        <w:gridCol w:w="1770"/>
        <w:tblGridChange w:id="0">
          <w:tblGrid>
            <w:gridCol w:w="817"/>
            <w:gridCol w:w="1946"/>
            <w:gridCol w:w="1241"/>
            <w:gridCol w:w="1134"/>
            <w:gridCol w:w="1134"/>
            <w:gridCol w:w="1470"/>
            <w:gridCol w:w="1245"/>
            <w:gridCol w:w="1020"/>
            <w:gridCol w:w="1170"/>
            <w:gridCol w:w="990"/>
            <w:gridCol w:w="1770"/>
          </w:tblGrid>
        </w:tblGridChange>
      </w:tblGrid>
      <w:tr>
        <w:trPr>
          <w:cantSplit w:val="0"/>
          <w:trHeight w:val="14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№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п/п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Назва посад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Кількіс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ть штат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них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одиниць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Тариф-ний розряд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Посадо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вий оклад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(грн.)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Посадовий оклад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згідно штатних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одиниць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Вислуга років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Вислуга років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Інтенсивність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Шкід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ливість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Фонд заробітної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плати 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 місяць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(грн)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Директор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7001,00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7001,00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1400,20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3500,50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11901,70</w:t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Архівіст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5265,00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5265,00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526,50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5791,50</w:t>
            </w:r>
          </w:p>
        </w:tc>
      </w:tr>
      <w:tr>
        <w:trPr>
          <w:cantSplit w:val="0"/>
          <w:trHeight w:val="14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Бухгалтер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5005,00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2502,50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2502,50</w:t>
            </w:r>
          </w:p>
        </w:tc>
      </w:tr>
      <w:tr>
        <w:trPr>
          <w:cantSplit w:val="0"/>
          <w:trHeight w:val="74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Прибиральниця службових приміщень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3153,00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788,25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78,83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867,08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Усього: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2,75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─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15556,75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1400,20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526,50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3500,50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78,83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21062,78</w:t>
            </w:r>
          </w:p>
        </w:tc>
      </w:tr>
    </w:tbl>
    <w:p w:rsidR="00000000" w:rsidDel="00000000" w:rsidP="00000000" w:rsidRDefault="00000000" w:rsidRPr="00000000" w14:paraId="00000068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360" w:lineRule="auto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360" w:lineRule="auto"/>
        <w:rPr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sz w:val="28"/>
          <w:szCs w:val="28"/>
          <w:rtl w:val="0"/>
        </w:rPr>
        <w:t xml:space="preserve">                                                Бухгалтер                                  Тетяна КОРЧАГІНА</w:t>
      </w:r>
    </w:p>
    <w:sectPr>
      <w:pgSz w:h="11906" w:w="16838" w:orient="landscape"/>
      <w:pgMar w:bottom="433.34645669291376" w:top="709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6023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 Spacing"/>
    <w:uiPriority w:val="1"/>
    <w:qFormat w:val="1"/>
    <w:rsid w:val="006023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ys1idDw/ONB20tQ0k3kwc++VaA==">AMUW2mWwgM9LIURmy0VPP0IDS7nU+N8HD1w6cK5dKd2m4fQDsc8KO4Y08A00PSgUH9nOKzcZv5DKASVZmeOlU68QbCLJ6Ra8zILRr3I8E3fHgyobkwhq7zc7jgg7MBFBdcVIMUzfcMC8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2022-10-11T08:33:00Z</dcterms:created>
  <dc:creator>user</dc:creator>
</cp:coreProperties>
</file>